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1DF" w:rsidRPr="009261DF" w:rsidRDefault="009261DF" w:rsidP="009261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1DF">
        <w:rPr>
          <w:rFonts w:ascii="Times New Roman" w:hAnsi="Times New Roman" w:cs="Times New Roman"/>
          <w:b/>
          <w:sz w:val="28"/>
          <w:szCs w:val="28"/>
        </w:rPr>
        <w:t>Примерный текст пояснения действий УИК председателем УИК</w:t>
      </w:r>
    </w:p>
    <w:p w:rsidR="009261DF" w:rsidRPr="00113D69" w:rsidRDefault="009261DF" w:rsidP="009261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1DF">
        <w:rPr>
          <w:rFonts w:ascii="Times New Roman" w:hAnsi="Times New Roman" w:cs="Times New Roman"/>
          <w:b/>
          <w:sz w:val="28"/>
          <w:szCs w:val="28"/>
        </w:rPr>
        <w:t>в дни голосования перед началом голосования</w:t>
      </w:r>
      <w:r w:rsidR="00113D69" w:rsidRPr="00113D69">
        <w:rPr>
          <w:rStyle w:val="a7"/>
          <w:rFonts w:ascii="Times New Roman" w:hAnsi="Times New Roman" w:cs="Times New Roman"/>
          <w:b/>
          <w:sz w:val="28"/>
          <w:szCs w:val="28"/>
        </w:rPr>
        <w:footnoteReference w:id="2"/>
      </w:r>
    </w:p>
    <w:p w:rsidR="009261DF" w:rsidRPr="009261DF" w:rsidRDefault="009261DF" w:rsidP="009261DF">
      <w:pPr>
        <w:pStyle w:val="a4"/>
        <w:spacing w:before="0" w:after="0"/>
        <w:ind w:right="131" w:firstLine="566"/>
        <w:jc w:val="center"/>
        <w:rPr>
          <w:rFonts w:ascii="Times New Roman" w:hAnsi="Times New Roman" w:cs="Times New Roman"/>
          <w:b/>
          <w:color w:val="231F20"/>
          <w:sz w:val="10"/>
          <w:szCs w:val="10"/>
        </w:rPr>
      </w:pPr>
    </w:p>
    <w:tbl>
      <w:tblPr>
        <w:tblStyle w:val="TableNormal"/>
        <w:tblpPr w:leftFromText="180" w:rightFromText="180" w:vertAnchor="text" w:horzAnchor="margin" w:tblpY="33"/>
        <w:tblW w:w="5000" w:type="pct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2877"/>
        <w:gridCol w:w="6592"/>
      </w:tblGrid>
      <w:tr w:rsidR="009261DF" w:rsidRPr="009261DF" w:rsidTr="009261DF">
        <w:trPr>
          <w:trHeight w:hRule="exact" w:val="433"/>
          <w:tblHeader/>
        </w:trPr>
        <w:tc>
          <w:tcPr>
            <w:tcW w:w="1519" w:type="pct"/>
            <w:shd w:val="clear" w:color="auto" w:fill="FFFFFF" w:themeFill="background1"/>
            <w:vAlign w:val="center"/>
          </w:tcPr>
          <w:p w:rsidR="009261DF" w:rsidRPr="009261DF" w:rsidRDefault="009261DF" w:rsidP="009261DF">
            <w:pPr>
              <w:pStyle w:val="TableParagraph"/>
              <w:jc w:val="center"/>
              <w:rPr>
                <w:b/>
                <w:sz w:val="28"/>
                <w:szCs w:val="28"/>
                <w:lang w:val="ru-RU"/>
              </w:rPr>
            </w:pPr>
            <w:r w:rsidRPr="009261DF">
              <w:rPr>
                <w:b/>
                <w:sz w:val="28"/>
                <w:szCs w:val="28"/>
                <w:lang w:val="ru-RU"/>
              </w:rPr>
              <w:t xml:space="preserve">Действие </w:t>
            </w:r>
          </w:p>
        </w:tc>
        <w:tc>
          <w:tcPr>
            <w:tcW w:w="3481" w:type="pct"/>
            <w:shd w:val="clear" w:color="auto" w:fill="FFFFFF" w:themeFill="background1"/>
            <w:vAlign w:val="center"/>
          </w:tcPr>
          <w:p w:rsidR="009261DF" w:rsidRPr="009261DF" w:rsidRDefault="009261DF" w:rsidP="009261DF">
            <w:pPr>
              <w:pStyle w:val="TableParagraph"/>
              <w:jc w:val="center"/>
              <w:rPr>
                <w:b/>
                <w:sz w:val="28"/>
                <w:szCs w:val="28"/>
                <w:lang w:val="ru-RU"/>
              </w:rPr>
            </w:pPr>
            <w:r w:rsidRPr="009261DF">
              <w:rPr>
                <w:b/>
                <w:sz w:val="28"/>
                <w:szCs w:val="28"/>
                <w:lang w:val="ru-RU"/>
              </w:rPr>
              <w:t>Текст пояснений председателя УИК</w:t>
            </w:r>
          </w:p>
        </w:tc>
      </w:tr>
      <w:tr w:rsidR="009261DF" w:rsidRPr="009261DF" w:rsidTr="009261DF">
        <w:trPr>
          <w:trHeight w:hRule="exact" w:val="11480"/>
        </w:trPr>
        <w:tc>
          <w:tcPr>
            <w:tcW w:w="151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 w:eastAsia="ru-RU"/>
              </w:rPr>
            </w:pPr>
            <w:r w:rsidRPr="009261DF">
              <w:rPr>
                <w:sz w:val="26"/>
                <w:szCs w:val="26"/>
                <w:lang w:val="ru-RU" w:eastAsia="ru-RU"/>
              </w:rPr>
              <w:t xml:space="preserve">Информирование присутствующих в помещении для голосования членов УИК с правом решающего голоса и лиц, указанных в </w:t>
            </w: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 w:eastAsia="ru-RU"/>
              </w:rPr>
              <w:t>в части 5 статьи 32 Федерального закона № 20-ФЗ, перед открытием помещения для голосования</w:t>
            </w:r>
            <w:r w:rsidRPr="009261DF">
              <w:rPr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348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 w:eastAsia="ru-RU"/>
              </w:rPr>
            </w:pPr>
            <w:r w:rsidRPr="009261DF">
              <w:rPr>
                <w:sz w:val="26"/>
                <w:szCs w:val="26"/>
                <w:lang w:val="ru-RU" w:eastAsia="ru-RU"/>
              </w:rPr>
              <w:t>Уважаемые присутствующие!</w:t>
            </w: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 w:eastAsia="ru-RU"/>
              </w:rPr>
            </w:pP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 w:eastAsia="ru-RU"/>
              </w:rPr>
            </w:pPr>
            <w:r w:rsidRPr="009261DF">
              <w:rPr>
                <w:sz w:val="26"/>
                <w:szCs w:val="26"/>
                <w:lang w:val="ru-RU" w:eastAsia="ru-RU"/>
              </w:rPr>
              <w:t xml:space="preserve">Участковая избирательная комиссия приступает к работе. Сообщаю вам, что в настоящий момент на избирательном участке: </w:t>
            </w:r>
          </w:p>
          <w:p w:rsidR="009261DF" w:rsidRPr="009261DF" w:rsidRDefault="009261DF" w:rsidP="009261DF">
            <w:pPr>
              <w:pStyle w:val="TableParagraph"/>
              <w:tabs>
                <w:tab w:val="left" w:pos="4404"/>
              </w:tabs>
              <w:rPr>
                <w:sz w:val="26"/>
                <w:szCs w:val="26"/>
                <w:lang w:val="ru-RU" w:eastAsia="ru-RU"/>
              </w:rPr>
            </w:pPr>
          </w:p>
          <w:p w:rsidR="009261DF" w:rsidRPr="009261DF" w:rsidRDefault="009261DF" w:rsidP="009261DF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261D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число избирателей, включенных в список избирателей на момент открытия помещения для голосования,</w:t>
            </w:r>
            <w:r w:rsidR="00682A4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9261D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– ________;</w:t>
            </w:r>
            <w:r w:rsidRPr="009261DF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ru-RU"/>
              </w:rPr>
              <w:t>*</w:t>
            </w:r>
          </w:p>
          <w:p w:rsidR="009261DF" w:rsidRPr="009261DF" w:rsidRDefault="009261DF" w:rsidP="009261DF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9261DF" w:rsidRPr="009261DF" w:rsidRDefault="009261DF" w:rsidP="009261DF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261D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число избирателей, подавших заявления о включении в список избирателей по месту нахождения на данном избирательном участке,</w:t>
            </w:r>
            <w:r w:rsidR="00682A4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9261D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– ___________;</w:t>
            </w:r>
          </w:p>
          <w:p w:rsidR="009261DF" w:rsidRPr="009261DF" w:rsidRDefault="009261DF" w:rsidP="009261DF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9261DF" w:rsidRPr="009261DF" w:rsidRDefault="009261DF" w:rsidP="009261DF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261D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число избирателей, исключенных из списка избирателей в связи с подачей заявления о включении в список избирателей по месту нахождения на ином избирательном участке,</w:t>
            </w:r>
            <w:r w:rsidR="00682A4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9261D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– _____.</w:t>
            </w:r>
          </w:p>
          <w:p w:rsidR="009261DF" w:rsidRPr="009261DF" w:rsidRDefault="009261DF" w:rsidP="009261DF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9261DF" w:rsidRPr="009261DF" w:rsidRDefault="009261DF" w:rsidP="009261DF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261D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Прошу секретаря УИК (либо члена УИК с правом решающего голоса, в полномочия которого входит оформление информационного стенда (согласно решению УИК о распределении обязанностей) разместить данную информацию на информационном стенде УИК в помещении для голосования.</w:t>
            </w:r>
          </w:p>
          <w:p w:rsidR="009261DF" w:rsidRPr="009261DF" w:rsidRDefault="009261DF" w:rsidP="009261DF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9261DF" w:rsidRPr="009261DF" w:rsidRDefault="009261DF" w:rsidP="009261DF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261D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Прошу секретаря УИК (либо члена УИК с правом решающего голоса, в полномочия которого входит оформление информационного стенда (согласно решению УИК о распределении обязанностей) разместить информацию о количестве стационарных ящиков для голосования, используемых на избирательном участке (при совмещении дней голосования) </w:t>
            </w:r>
          </w:p>
          <w:p w:rsidR="009261DF" w:rsidRPr="009261DF" w:rsidRDefault="009261DF" w:rsidP="009261D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261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_________________</w:t>
            </w:r>
          </w:p>
          <w:p w:rsidR="009261DF" w:rsidRPr="009261DF" w:rsidRDefault="009261DF" w:rsidP="009261D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261D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ru-RU"/>
              </w:rPr>
              <w:t>*</w:t>
            </w:r>
            <w:r w:rsidRPr="009261D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 </w:t>
            </w:r>
            <w:r w:rsidRPr="009261DF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В первый день голосования указывается число избирателей, включенных в список избирателей на момент его подписания председателем и секретарем УИК 7</w:t>
            </w:r>
            <w:r w:rsidRPr="009261DF">
              <w:rPr>
                <w:rFonts w:ascii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 </w:t>
            </w:r>
            <w:r w:rsidRPr="009261D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ru-RU"/>
              </w:rPr>
              <w:t>сентября 2023 года</w:t>
            </w:r>
            <w:r w:rsidRPr="009261D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  <w:tr w:rsidR="009261DF" w:rsidRPr="009261DF" w:rsidTr="009261DF">
        <w:trPr>
          <w:trHeight w:hRule="exact" w:val="6879"/>
        </w:trPr>
        <w:tc>
          <w:tcPr>
            <w:tcW w:w="1519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 w:eastAsia="ru-RU"/>
              </w:rPr>
            </w:pPr>
            <w:r w:rsidRPr="009261DF">
              <w:rPr>
                <w:sz w:val="26"/>
                <w:szCs w:val="26"/>
                <w:lang w:val="ru-RU" w:eastAsia="ru-RU"/>
              </w:rPr>
              <w:lastRenderedPageBreak/>
              <w:t>Предъявление к осмотру членам УИК, присутствующим лицам, указанным в части 5 статьи 32 Федерального закона № 20-ФЗ,</w:t>
            </w: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 w:eastAsia="ru-RU"/>
              </w:rPr>
            </w:pPr>
            <w:r w:rsidRPr="009261DF">
              <w:rPr>
                <w:sz w:val="26"/>
                <w:szCs w:val="26"/>
                <w:lang w:val="ru-RU" w:eastAsia="ru-RU"/>
              </w:rPr>
              <w:t>пустого (пустых) стационарных и переносных ящиков для голосования, которые вслед за этим опечатываются (опломбируются)</w:t>
            </w: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 w:eastAsia="ru-RU"/>
              </w:rPr>
            </w:pPr>
            <w:r w:rsidRPr="009261DF">
              <w:rPr>
                <w:sz w:val="26"/>
                <w:szCs w:val="26"/>
                <w:lang w:val="ru-RU" w:eastAsia="ru-RU"/>
              </w:rPr>
              <w:t>(данная процедура производится 8, 9 и 10 сентября 2023 года), за исключением случаев, когда для обеспечения сохранности избирательных бюллетеней используется стационарный ящик для голосования</w:t>
            </w:r>
          </w:p>
        </w:tc>
        <w:tc>
          <w:tcPr>
            <w:tcW w:w="3481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>Уважаемый заместитель председателя УИК!</w:t>
            </w: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>Прошу обеспечить предъявление всем присутствующим и опечатывание пустых стационарных и переносных ящиков для голосования.</w:t>
            </w: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>Уважаемые присутствующие!</w:t>
            </w: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>Предъявляется и опечатывается стационарный ящик № 1, № 2;</w:t>
            </w: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>…</w:t>
            </w: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>Предъявляется и опечатывается переносной ящик № 1, № 2;</w:t>
            </w: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>…</w:t>
            </w: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>Уважаемые присутствующие!</w:t>
            </w: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 w:eastAsia="ru-RU"/>
              </w:rPr>
            </w:pPr>
            <w:r w:rsidRPr="009261DF">
              <w:rPr>
                <w:sz w:val="26"/>
                <w:szCs w:val="26"/>
                <w:lang w:val="ru-RU"/>
              </w:rPr>
              <w:t>Опечатаны все стационарные и переносные ящики для голосования</w:t>
            </w:r>
          </w:p>
        </w:tc>
      </w:tr>
      <w:tr w:rsidR="009261DF" w:rsidRPr="009261DF" w:rsidTr="00682A47">
        <w:trPr>
          <w:trHeight w:hRule="exact" w:val="6450"/>
        </w:trPr>
        <w:tc>
          <w:tcPr>
            <w:tcW w:w="1519" w:type="pct"/>
            <w:shd w:val="clear" w:color="auto" w:fill="FFFFFF" w:themeFill="background1"/>
          </w:tcPr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>Передача членам УИК, в обязанности которых</w:t>
            </w: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>входит выдача избирателям избирательного бюллетеня, списка избирателей/отдельных книг списка избирателей, а также избирательных бюллетеней по ведомости под подпись</w:t>
            </w:r>
          </w:p>
        </w:tc>
        <w:tc>
          <w:tcPr>
            <w:tcW w:w="3481" w:type="pct"/>
            <w:shd w:val="clear" w:color="auto" w:fill="FFFFFF" w:themeFill="background1"/>
          </w:tcPr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>Уважаемый секретарь УИК!</w:t>
            </w: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 xml:space="preserve">Прошу передать членам УИК с правом решающего голоса, в обязанности которых входит выдача избирателям избирательных бюллетеней, список избирателей/отдельные книги списка избирателей, а также избирательные бюллетени. </w:t>
            </w: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>Уважаемые члены УИК!</w:t>
            </w: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 xml:space="preserve">Прошу получить указанные документы, поставить подпись на документах об их получении и обеспечить их сохранность в период голосования. </w:t>
            </w: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>Происходит передача членам УИК списка избирателей/отдельных книг списка избирателей, избирательных бюллетеней по ведомости под подпись.</w:t>
            </w: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>Уважаемые присутствующие!</w:t>
            </w: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>Предлагаю убедиться, что список/книги сброшюрованы (прошит/прошиты), на нем/них проставлена подпись председателя и секретаря (председателя) УИК и поставлена печать УИК</w:t>
            </w:r>
          </w:p>
        </w:tc>
      </w:tr>
      <w:tr w:rsidR="009261DF" w:rsidRPr="009261DF" w:rsidTr="009261DF">
        <w:trPr>
          <w:trHeight w:hRule="exact" w:val="2619"/>
        </w:trPr>
        <w:tc>
          <w:tcPr>
            <w:tcW w:w="1519" w:type="pct"/>
            <w:shd w:val="clear" w:color="auto" w:fill="FFFFFF" w:themeFill="background1"/>
          </w:tcPr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lastRenderedPageBreak/>
              <w:t>Готовность к открытию помещения для голосования для избирателей</w:t>
            </w:r>
          </w:p>
        </w:tc>
        <w:tc>
          <w:tcPr>
            <w:tcW w:w="3481" w:type="pct"/>
            <w:shd w:val="clear" w:color="auto" w:fill="FFFFFF" w:themeFill="background1"/>
          </w:tcPr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>Уважаемые присутствующие!</w:t>
            </w: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>Все предусмотренные законом действия, предшествующие началу голосования, завершены.</w:t>
            </w: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>В 8.00 помещение для голосования будет открыто для избирателей.</w:t>
            </w: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>Членов УИК, наблюдателей, иных присутствующих лиц прошу занять свои места</w:t>
            </w:r>
          </w:p>
        </w:tc>
      </w:tr>
      <w:tr w:rsidR="009261DF" w:rsidRPr="009261DF" w:rsidTr="009261DF">
        <w:trPr>
          <w:trHeight w:hRule="exact" w:val="3618"/>
        </w:trPr>
        <w:tc>
          <w:tcPr>
            <w:tcW w:w="1519" w:type="pct"/>
            <w:shd w:val="clear" w:color="auto" w:fill="FFFFFF" w:themeFill="background1"/>
          </w:tcPr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>Открытие</w:t>
            </w: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>помещения</w:t>
            </w: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>для голосования</w:t>
            </w: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>для избирателей</w:t>
            </w:r>
          </w:p>
        </w:tc>
        <w:tc>
          <w:tcPr>
            <w:tcW w:w="3481" w:type="pct"/>
            <w:shd w:val="clear" w:color="auto" w:fill="FFFFFF" w:themeFill="background1"/>
          </w:tcPr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>Уважаемые присутствующие!</w:t>
            </w: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>Наступает время начала голосования.</w:t>
            </w: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>Заместителя председателя УИК прошу открыть помещение для голосования.</w:t>
            </w: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>Уважаемые избиратели!</w:t>
            </w: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>Приглашаю вас получить избирательные бюллетени и</w:t>
            </w: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>приступить к голосованию.</w:t>
            </w: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>Секретаря УИК прошу сообщить об открытии участка</w:t>
            </w:r>
          </w:p>
          <w:p w:rsidR="009261DF" w:rsidRPr="009261DF" w:rsidRDefault="009261DF" w:rsidP="009261DF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9261DF">
              <w:rPr>
                <w:sz w:val="26"/>
                <w:szCs w:val="26"/>
                <w:lang w:val="ru-RU"/>
              </w:rPr>
              <w:t>в ТИК</w:t>
            </w:r>
          </w:p>
        </w:tc>
      </w:tr>
    </w:tbl>
    <w:p w:rsidR="00BE6F85" w:rsidRPr="009261DF" w:rsidRDefault="00BE6F85" w:rsidP="009261DF">
      <w:pPr>
        <w:spacing w:after="0" w:line="240" w:lineRule="auto"/>
        <w:rPr>
          <w:rFonts w:ascii="Times New Roman" w:hAnsi="Times New Roman" w:cs="Times New Roman"/>
        </w:rPr>
      </w:pPr>
    </w:p>
    <w:sectPr w:rsidR="00BE6F85" w:rsidRPr="00926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6F85" w:rsidRDefault="00BE6F85" w:rsidP="00113D69">
      <w:pPr>
        <w:spacing w:after="0" w:line="240" w:lineRule="auto"/>
      </w:pPr>
      <w:r>
        <w:separator/>
      </w:r>
    </w:p>
  </w:endnote>
  <w:endnote w:type="continuationSeparator" w:id="1">
    <w:p w:rsidR="00BE6F85" w:rsidRDefault="00BE6F85" w:rsidP="00113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6F85" w:rsidRDefault="00BE6F85" w:rsidP="00113D69">
      <w:pPr>
        <w:spacing w:after="0" w:line="240" w:lineRule="auto"/>
      </w:pPr>
      <w:r>
        <w:separator/>
      </w:r>
    </w:p>
  </w:footnote>
  <w:footnote w:type="continuationSeparator" w:id="1">
    <w:p w:rsidR="00BE6F85" w:rsidRDefault="00BE6F85" w:rsidP="00113D69">
      <w:pPr>
        <w:spacing w:after="0" w:line="240" w:lineRule="auto"/>
      </w:pPr>
      <w:r>
        <w:continuationSeparator/>
      </w:r>
    </w:p>
  </w:footnote>
  <w:footnote w:id="2">
    <w:p w:rsidR="00113D69" w:rsidRDefault="00113D69" w:rsidP="00113D69">
      <w:pPr>
        <w:pStyle w:val="a5"/>
      </w:pPr>
      <w:r>
        <w:rPr>
          <w:rStyle w:val="a7"/>
        </w:rPr>
        <w:footnoteRef/>
      </w:r>
      <w:r>
        <w:t xml:space="preserve"> </w:t>
      </w:r>
      <w:r w:rsidRPr="006D201C">
        <w:t xml:space="preserve">в редакции, подготовленной к единому дню </w:t>
      </w:r>
      <w:r>
        <w:t>голосования в 2023</w:t>
      </w:r>
      <w:r w:rsidRPr="006D201C">
        <w:t xml:space="preserve"> году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261DF"/>
    <w:rsid w:val="00113D69"/>
    <w:rsid w:val="00682A47"/>
    <w:rsid w:val="009261DF"/>
    <w:rsid w:val="00BE6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locked/>
    <w:rsid w:val="009261DF"/>
    <w:rPr>
      <w:sz w:val="24"/>
    </w:rPr>
  </w:style>
  <w:style w:type="paragraph" w:styleId="a4">
    <w:name w:val="Body Text"/>
    <w:basedOn w:val="a"/>
    <w:link w:val="a3"/>
    <w:uiPriority w:val="1"/>
    <w:qFormat/>
    <w:rsid w:val="009261DF"/>
    <w:pPr>
      <w:spacing w:before="100" w:after="120" w:line="240" w:lineRule="auto"/>
    </w:pPr>
    <w:rPr>
      <w:sz w:val="24"/>
    </w:rPr>
  </w:style>
  <w:style w:type="character" w:customStyle="1" w:styleId="1">
    <w:name w:val="Основной текст Знак1"/>
    <w:basedOn w:val="a0"/>
    <w:link w:val="a4"/>
    <w:uiPriority w:val="99"/>
    <w:semiHidden/>
    <w:rsid w:val="009261DF"/>
  </w:style>
  <w:style w:type="paragraph" w:customStyle="1" w:styleId="TableParagraph">
    <w:name w:val="Table Paragraph"/>
    <w:basedOn w:val="a"/>
    <w:uiPriority w:val="1"/>
    <w:qFormat/>
    <w:rsid w:val="009261DF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9261DF"/>
    <w:pPr>
      <w:widowControl w:val="0"/>
      <w:spacing w:after="0" w:line="240" w:lineRule="auto"/>
    </w:pPr>
    <w:rPr>
      <w:rFonts w:eastAsia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113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13D69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113D6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614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4</cp:revision>
  <dcterms:created xsi:type="dcterms:W3CDTF">2023-07-15T04:21:00Z</dcterms:created>
  <dcterms:modified xsi:type="dcterms:W3CDTF">2023-07-15T04:26:00Z</dcterms:modified>
</cp:coreProperties>
</file>